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bookmarkStart w:id="0" w:name="pm_en-158-p1"/>
      <w:bookmarkEnd w:id="0"/>
      <w:r>
        <w:rPr>
          <w:sz w:val="28"/>
          <w:szCs w:val="28"/>
        </w:rPr>
        <w:t xml:space="preserve">I have wakened in Thy shelter, O my God, and it becometh him that seeketh that shelter to abide within the Sanctuary of Thy protection and the Stronghold of Thy defense. Illumine my inner being, O my Lord, with the splendors of the Dayspring of Thy Revelation, even as Thou didst illumine my outer being with the morning light of Thy favor. </w:t>
      </w:r>
    </w:p>
    <w:p>
      <w:pPr>
        <w:pStyle w:val="Normal"/>
        <w:keepNext w:val="true"/>
        <w:jc w:val="left"/>
        <w:rPr>
          <w:sz w:val="28"/>
          <w:szCs w:val="28"/>
        </w:rPr>
      </w:pPr>
      <w:r>
        <w:rPr>
          <w:sz w:val="28"/>
          <w:szCs w:val="28"/>
        </w:rPr>
      </w:r>
      <w:bookmarkStart w:id="1" w:name="pm_en-158-p1"/>
      <w:bookmarkStart w:id="2" w:name="pm_en-158-p1"/>
      <w:bookmarkEnd w:id="2"/>
    </w:p>
    <w:p>
      <w:pPr>
        <w:pStyle w:val="Normal"/>
        <w:jc w:val="both"/>
        <w:rPr>
          <w:color w:val="000000"/>
          <w:sz w:val="32"/>
          <w:szCs w:val="32"/>
          <w:lang w:bidi="fa-IR"/>
        </w:rPr>
      </w:pPr>
      <w:r>
        <w:rPr>
          <w:color w:val="000000"/>
          <w:sz w:val="32"/>
          <w:szCs w:val="32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>
        <w:color w:val="0000CC"/>
        <w:lang w:bidi="ar-JO"/>
      </w:rPr>
      <w:t xml:space="preserve">Munajat (158) - Prayers &amp; Meditations by Baha’u’llah, No. </w:t>
    </w:r>
    <w:r>
      <w:rPr>
        <w:sz w:val="26"/>
        <w:szCs w:val="26"/>
      </w:rPr>
      <w:t>CLVIII</w:t>
    </w:r>
    <w:r>
      <w:rPr>
        <w:color w:val="0000CC"/>
        <w:lang w:bidi="ar-JO"/>
      </w:rPr>
      <w:t>, page 251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